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2" w:rsidRDefault="000201E2" w:rsidP="000201E2">
      <w:pPr>
        <w:tabs>
          <w:tab w:val="left" w:pos="11766"/>
        </w:tabs>
        <w:spacing w:after="120"/>
      </w:pPr>
    </w:p>
    <w:p w:rsidR="00E558F3" w:rsidRPr="000201E2" w:rsidRDefault="00E558F3" w:rsidP="000201E2">
      <w:pPr>
        <w:tabs>
          <w:tab w:val="left" w:pos="11766"/>
        </w:tabs>
        <w:spacing w:after="120"/>
      </w:pPr>
      <w:r>
        <w:tab/>
        <w:t>Załącznik nr 1</w:t>
      </w:r>
    </w:p>
    <w:p w:rsidR="00884303" w:rsidRPr="00E558F3" w:rsidRDefault="00E558F3" w:rsidP="00E558F3">
      <w:pPr>
        <w:spacing w:after="120"/>
        <w:ind w:left="10620" w:firstLine="708"/>
        <w:jc w:val="center"/>
        <w:rPr>
          <w:b/>
          <w:sz w:val="24"/>
          <w:szCs w:val="24"/>
        </w:rPr>
      </w:pPr>
      <w:r w:rsidRPr="00E558F3">
        <w:rPr>
          <w:b/>
          <w:sz w:val="24"/>
          <w:szCs w:val="24"/>
        </w:rPr>
        <w:t>Załącznik nr 1</w:t>
      </w:r>
    </w:p>
    <w:p w:rsidR="00093C15" w:rsidRPr="00884303" w:rsidRDefault="00884303" w:rsidP="00884303">
      <w:pPr>
        <w:tabs>
          <w:tab w:val="left" w:pos="5387"/>
          <w:tab w:val="left" w:pos="10490"/>
        </w:tabs>
        <w:spacing w:after="120"/>
        <w:jc w:val="center"/>
      </w:pPr>
      <w:r>
        <w:rPr>
          <w:b/>
          <w:sz w:val="28"/>
          <w:szCs w:val="28"/>
        </w:rPr>
        <w:tab/>
      </w:r>
      <w:r w:rsidRPr="00E558F3">
        <w:rPr>
          <w:b/>
          <w:sz w:val="32"/>
          <w:szCs w:val="32"/>
        </w:rPr>
        <w:t xml:space="preserve">KARTA </w:t>
      </w:r>
      <w:r w:rsidR="00DC04D6" w:rsidRPr="00E558F3">
        <w:rPr>
          <w:b/>
          <w:sz w:val="32"/>
          <w:szCs w:val="32"/>
        </w:rPr>
        <w:t>OCENY</w:t>
      </w:r>
      <w:r w:rsidR="00DC04D6" w:rsidRPr="000B0EE3">
        <w:rPr>
          <w:b/>
          <w:sz w:val="28"/>
          <w:szCs w:val="28"/>
        </w:rPr>
        <w:t xml:space="preserve"> </w:t>
      </w:r>
      <w:r w:rsidR="00D87C28">
        <w:rPr>
          <w:b/>
          <w:sz w:val="28"/>
          <w:szCs w:val="28"/>
        </w:rPr>
        <w:t xml:space="preserve"> </w:t>
      </w:r>
      <w:r w:rsidR="00D87C28">
        <w:rPr>
          <w:b/>
          <w:sz w:val="28"/>
          <w:szCs w:val="28"/>
        </w:rPr>
        <w:tab/>
      </w:r>
      <w:r w:rsidR="00D87C28" w:rsidRPr="00D87C28">
        <w:t>Szlichtyngowa</w:t>
      </w:r>
      <w:r>
        <w:t xml:space="preserve">, </w:t>
      </w:r>
      <w:r w:rsidRPr="006F3F29">
        <w:t xml:space="preserve"> </w:t>
      </w:r>
      <w:r w:rsidR="00E558F3">
        <w:t>21 czerwca</w:t>
      </w:r>
      <w:r>
        <w:t xml:space="preserve"> 2014</w:t>
      </w:r>
      <w:r w:rsidRPr="006F3F29">
        <w:t xml:space="preserve"> r.</w:t>
      </w:r>
    </w:p>
    <w:p w:rsidR="00884303" w:rsidRPr="00E558F3" w:rsidRDefault="00884303" w:rsidP="006E6941">
      <w:pPr>
        <w:tabs>
          <w:tab w:val="left" w:pos="815"/>
          <w:tab w:val="left" w:pos="2092"/>
          <w:tab w:val="center" w:pos="7002"/>
        </w:tabs>
        <w:spacing w:after="120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6E694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00BB" w:rsidRPr="00E558F3">
        <w:rPr>
          <w:b/>
          <w:sz w:val="32"/>
          <w:szCs w:val="32"/>
        </w:rPr>
        <w:t xml:space="preserve">Konkurs na </w:t>
      </w:r>
      <w:r w:rsidR="00D87C28" w:rsidRPr="00E558F3">
        <w:rPr>
          <w:b/>
          <w:sz w:val="32"/>
          <w:szCs w:val="32"/>
        </w:rPr>
        <w:t>Najciekawsze Przebranie Historyczne</w:t>
      </w:r>
    </w:p>
    <w:p w:rsidR="00DC04D6" w:rsidRPr="006F3F29" w:rsidRDefault="00DA2E57" w:rsidP="00B55334">
      <w:r w:rsidRPr="006F3F29">
        <w:tab/>
      </w:r>
      <w:r w:rsidR="00B272B9">
        <w:t xml:space="preserve">                   </w:t>
      </w:r>
      <w:r w:rsidR="00B55334">
        <w:t xml:space="preserve">                                 </w:t>
      </w:r>
      <w:r w:rsidR="008E6EC8">
        <w:t xml:space="preserve">                               </w:t>
      </w:r>
      <w:r w:rsidR="00B272B9">
        <w:t xml:space="preserve">  </w:t>
      </w:r>
      <w:r w:rsidR="00C11C2C">
        <w:rPr>
          <w:b/>
        </w:rPr>
        <w:t>S</w:t>
      </w:r>
      <w:r w:rsidR="00B272B9" w:rsidRPr="00C11C2C">
        <w:rPr>
          <w:b/>
        </w:rPr>
        <w:t>kala ocen</w:t>
      </w:r>
      <w:r w:rsidR="00B272B9">
        <w:t>: 1 – 5 punktów</w:t>
      </w:r>
      <w:r w:rsidR="00B55334">
        <w:t xml:space="preserve"> (max. </w:t>
      </w:r>
      <w:r w:rsidR="006E6941">
        <w:t>15</w:t>
      </w:r>
      <w:r w:rsidR="00B55334">
        <w:t xml:space="preserve"> punktów)</w:t>
      </w:r>
    </w:p>
    <w:tbl>
      <w:tblPr>
        <w:tblStyle w:val="Tabela-Siatka"/>
        <w:tblW w:w="12493" w:type="dxa"/>
        <w:jc w:val="center"/>
        <w:tblInd w:w="-743" w:type="dxa"/>
        <w:tblLayout w:type="fixed"/>
        <w:tblLook w:val="04A0"/>
      </w:tblPr>
      <w:tblGrid>
        <w:gridCol w:w="556"/>
        <w:gridCol w:w="3083"/>
        <w:gridCol w:w="2127"/>
        <w:gridCol w:w="1984"/>
        <w:gridCol w:w="2409"/>
        <w:gridCol w:w="1276"/>
        <w:gridCol w:w="1058"/>
      </w:tblGrid>
      <w:tr w:rsidR="006E6941" w:rsidRPr="006F3F29" w:rsidTr="006E6941">
        <w:trPr>
          <w:trHeight w:val="1253"/>
          <w:jc w:val="center"/>
        </w:trPr>
        <w:tc>
          <w:tcPr>
            <w:tcW w:w="556" w:type="dxa"/>
            <w:shd w:val="clear" w:color="auto" w:fill="D6E3BC" w:themeFill="accent3" w:themeFillTint="66"/>
          </w:tcPr>
          <w:p w:rsidR="006E6941" w:rsidRDefault="006E6941" w:rsidP="00B05CF7">
            <w:pPr>
              <w:rPr>
                <w:b/>
              </w:rPr>
            </w:pPr>
          </w:p>
          <w:p w:rsidR="006E6941" w:rsidRPr="006F3F29" w:rsidRDefault="006E6941" w:rsidP="00B05CF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83" w:type="dxa"/>
            <w:shd w:val="clear" w:color="auto" w:fill="D6E3BC" w:themeFill="accent3" w:themeFillTint="66"/>
          </w:tcPr>
          <w:p w:rsidR="006E6941" w:rsidRDefault="006E6941" w:rsidP="00B05CF7">
            <w:pPr>
              <w:rPr>
                <w:b/>
              </w:rPr>
            </w:pPr>
          </w:p>
          <w:p w:rsidR="006E6941" w:rsidRPr="006F3F29" w:rsidRDefault="006E6941" w:rsidP="0085108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6E6941" w:rsidRDefault="006E6941" w:rsidP="00D87C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6E6941" w:rsidRPr="00D87C28" w:rsidRDefault="006E6941" w:rsidP="00D87C2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6E6941" w:rsidRPr="00D87C28" w:rsidRDefault="006E6941" w:rsidP="00D87C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87C28">
              <w:rPr>
                <w:rFonts w:ascii="Calibri" w:hAnsi="Calibri" w:cs="Arial"/>
                <w:b/>
                <w:sz w:val="20"/>
                <w:szCs w:val="20"/>
              </w:rPr>
              <w:t>Pomysłowość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6E6941" w:rsidRDefault="006E6941" w:rsidP="00B272B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E6941" w:rsidRPr="00D87C28" w:rsidRDefault="006E6941" w:rsidP="00B272B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6E6941" w:rsidRPr="00C54E22" w:rsidRDefault="006E6941" w:rsidP="00B272B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87C28">
              <w:rPr>
                <w:rFonts w:ascii="Calibri" w:hAnsi="Calibri" w:cs="Arial"/>
                <w:b/>
                <w:sz w:val="20"/>
                <w:szCs w:val="20"/>
              </w:rPr>
              <w:t xml:space="preserve">  Estetyka wykonania stroju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6E6941" w:rsidRPr="003E475B" w:rsidRDefault="006E6941" w:rsidP="003F759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475B">
              <w:rPr>
                <w:b/>
                <w:sz w:val="20"/>
                <w:szCs w:val="20"/>
              </w:rPr>
              <w:t>Z</w:t>
            </w:r>
            <w:r w:rsidRPr="003E475B">
              <w:rPr>
                <w:rFonts w:ascii="Calibri" w:eastAsia="Calibri" w:hAnsi="Calibri" w:cs="Times New Roman"/>
                <w:b/>
                <w:sz w:val="20"/>
                <w:szCs w:val="20"/>
              </w:rPr>
              <w:t>godność z tradycją historyczną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6E6941" w:rsidRDefault="006E6941" w:rsidP="003E475B">
            <w:pPr>
              <w:jc w:val="center"/>
              <w:rPr>
                <w:b/>
                <w:sz w:val="16"/>
                <w:szCs w:val="16"/>
              </w:rPr>
            </w:pPr>
          </w:p>
          <w:p w:rsidR="006E6941" w:rsidRDefault="006E6941" w:rsidP="003E475B">
            <w:pPr>
              <w:jc w:val="center"/>
              <w:rPr>
                <w:b/>
                <w:sz w:val="16"/>
                <w:szCs w:val="16"/>
              </w:rPr>
            </w:pPr>
          </w:p>
          <w:p w:rsidR="006E6941" w:rsidRPr="00851086" w:rsidRDefault="006E6941" w:rsidP="00851086">
            <w:pPr>
              <w:jc w:val="center"/>
              <w:rPr>
                <w:b/>
                <w:sz w:val="20"/>
                <w:szCs w:val="20"/>
              </w:rPr>
            </w:pPr>
            <w:r w:rsidRPr="003E475B">
              <w:rPr>
                <w:b/>
                <w:sz w:val="20"/>
                <w:szCs w:val="20"/>
              </w:rPr>
              <w:t>Liczba punktów ogółem</w:t>
            </w:r>
          </w:p>
        </w:tc>
        <w:tc>
          <w:tcPr>
            <w:tcW w:w="1058" w:type="dxa"/>
            <w:shd w:val="clear" w:color="auto" w:fill="D6E3BC" w:themeFill="accent3" w:themeFillTint="66"/>
          </w:tcPr>
          <w:p w:rsidR="006E6941" w:rsidRDefault="006E6941" w:rsidP="00B05CF7">
            <w:pPr>
              <w:rPr>
                <w:b/>
                <w:sz w:val="16"/>
                <w:szCs w:val="16"/>
              </w:rPr>
            </w:pPr>
          </w:p>
          <w:p w:rsidR="006E6941" w:rsidRDefault="006E6941" w:rsidP="00B05CF7">
            <w:pPr>
              <w:rPr>
                <w:b/>
                <w:sz w:val="16"/>
                <w:szCs w:val="16"/>
              </w:rPr>
            </w:pPr>
          </w:p>
          <w:p w:rsidR="006E6941" w:rsidRPr="003E475B" w:rsidRDefault="006E6941" w:rsidP="003E475B">
            <w:pPr>
              <w:jc w:val="center"/>
              <w:rPr>
                <w:sz w:val="20"/>
                <w:szCs w:val="20"/>
              </w:rPr>
            </w:pPr>
            <w:r w:rsidRPr="003E475B">
              <w:rPr>
                <w:b/>
                <w:sz w:val="20"/>
                <w:szCs w:val="20"/>
              </w:rPr>
              <w:t>Uwagi</w:t>
            </w:r>
          </w:p>
        </w:tc>
      </w:tr>
      <w:tr w:rsidR="006E6941" w:rsidRPr="006F3F29" w:rsidTr="006E6941">
        <w:trPr>
          <w:jc w:val="center"/>
        </w:trPr>
        <w:tc>
          <w:tcPr>
            <w:tcW w:w="556" w:type="dxa"/>
            <w:shd w:val="clear" w:color="auto" w:fill="D6E3BC" w:themeFill="accent3" w:themeFillTint="66"/>
            <w:vAlign w:val="center"/>
          </w:tcPr>
          <w:p w:rsidR="006E6941" w:rsidRPr="00FD4198" w:rsidRDefault="006E6941" w:rsidP="00B05CF7">
            <w:pPr>
              <w:jc w:val="center"/>
            </w:pPr>
          </w:p>
        </w:tc>
        <w:tc>
          <w:tcPr>
            <w:tcW w:w="3083" w:type="dxa"/>
            <w:shd w:val="clear" w:color="auto" w:fill="D6E3BC" w:themeFill="accent3" w:themeFillTint="66"/>
          </w:tcPr>
          <w:p w:rsidR="006E6941" w:rsidRPr="005B11DE" w:rsidRDefault="006E6941" w:rsidP="00FD4198">
            <w:pPr>
              <w:jc w:val="center"/>
            </w:pPr>
          </w:p>
        </w:tc>
        <w:tc>
          <w:tcPr>
            <w:tcW w:w="2127" w:type="dxa"/>
            <w:shd w:val="clear" w:color="auto" w:fill="D6E3BC" w:themeFill="accent3" w:themeFillTint="66"/>
          </w:tcPr>
          <w:p w:rsidR="006E6941" w:rsidRDefault="006E6941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Skala ocen:</w:t>
            </w:r>
          </w:p>
          <w:p w:rsidR="006E6941" w:rsidRPr="001654B8" w:rsidRDefault="006E6941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 (1-5)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6E6941" w:rsidRDefault="006E6941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6E6941" w:rsidRPr="001654B8" w:rsidRDefault="006E6941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6E6941" w:rsidRDefault="006E6941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6E6941" w:rsidRPr="006F3F29" w:rsidRDefault="006E6941" w:rsidP="003F7597">
            <w:pPr>
              <w:jc w:val="center"/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6E6941" w:rsidRPr="006F3F29" w:rsidRDefault="006E6941" w:rsidP="00FD4198">
            <w:pPr>
              <w:jc w:val="center"/>
            </w:pPr>
          </w:p>
        </w:tc>
        <w:tc>
          <w:tcPr>
            <w:tcW w:w="1058" w:type="dxa"/>
            <w:shd w:val="clear" w:color="auto" w:fill="D6E3BC" w:themeFill="accent3" w:themeFillTint="66"/>
          </w:tcPr>
          <w:p w:rsidR="006E6941" w:rsidRDefault="006E6941" w:rsidP="00FD4198">
            <w:pPr>
              <w:jc w:val="center"/>
            </w:pPr>
          </w:p>
        </w:tc>
      </w:tr>
      <w:tr w:rsidR="006E6941" w:rsidRPr="006F3F29" w:rsidTr="006E694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6E6941" w:rsidRDefault="006E6941" w:rsidP="00FD2560">
            <w:pPr>
              <w:pStyle w:val="Bezodstpw"/>
              <w:rPr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Default="006E6941" w:rsidP="00FD4198">
            <w:pPr>
              <w:jc w:val="center"/>
            </w:pPr>
          </w:p>
        </w:tc>
        <w:tc>
          <w:tcPr>
            <w:tcW w:w="1984" w:type="dxa"/>
          </w:tcPr>
          <w:p w:rsidR="006E6941" w:rsidRDefault="006E6941" w:rsidP="00FD4198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6E6941" w:rsidRDefault="006E6941" w:rsidP="003F75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6941" w:rsidRDefault="006E6941" w:rsidP="00FD4198">
            <w:pPr>
              <w:jc w:val="center"/>
            </w:pPr>
          </w:p>
        </w:tc>
        <w:tc>
          <w:tcPr>
            <w:tcW w:w="1058" w:type="dxa"/>
          </w:tcPr>
          <w:p w:rsidR="006E6941" w:rsidRDefault="006E6941" w:rsidP="00FD4198">
            <w:pPr>
              <w:jc w:val="center"/>
            </w:pPr>
          </w:p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83" w:type="dxa"/>
          </w:tcPr>
          <w:p w:rsidR="006E6941" w:rsidRPr="00C54E22" w:rsidRDefault="006E6941" w:rsidP="00D87C28">
            <w:pPr>
              <w:pStyle w:val="Bezodstpw"/>
              <w:rPr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 w:rsidRPr="00C54E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83" w:type="dxa"/>
          </w:tcPr>
          <w:p w:rsidR="006E6941" w:rsidRDefault="006E6941" w:rsidP="00D87C28">
            <w:pPr>
              <w:pStyle w:val="Bezodstpw"/>
              <w:rPr>
                <w:b/>
                <w:sz w:val="20"/>
                <w:szCs w:val="20"/>
              </w:rPr>
            </w:pPr>
          </w:p>
          <w:p w:rsidR="006E6941" w:rsidRPr="00C54E22" w:rsidRDefault="006E6941" w:rsidP="00D87C28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jc w:val="center"/>
        </w:trPr>
        <w:tc>
          <w:tcPr>
            <w:tcW w:w="556" w:type="dxa"/>
            <w:vAlign w:val="center"/>
          </w:tcPr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6E6941" w:rsidRPr="00C54E22" w:rsidRDefault="006E6941" w:rsidP="00B05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sz w:val="20"/>
                <w:szCs w:val="20"/>
              </w:rPr>
            </w:pPr>
          </w:p>
          <w:p w:rsidR="006E6941" w:rsidRPr="00C54E22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  <w:tr w:rsidR="006E6941" w:rsidRPr="006F3F29" w:rsidTr="006E6941">
        <w:trPr>
          <w:trHeight w:val="570"/>
          <w:jc w:val="center"/>
        </w:trPr>
        <w:tc>
          <w:tcPr>
            <w:tcW w:w="556" w:type="dxa"/>
            <w:vAlign w:val="center"/>
          </w:tcPr>
          <w:p w:rsidR="006E6941" w:rsidRDefault="006E6941" w:rsidP="00B05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83" w:type="dxa"/>
          </w:tcPr>
          <w:p w:rsidR="006E6941" w:rsidRDefault="006E6941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6941" w:rsidRPr="006F3F29" w:rsidRDefault="006E6941" w:rsidP="00B05CF7"/>
        </w:tc>
        <w:tc>
          <w:tcPr>
            <w:tcW w:w="1984" w:type="dxa"/>
          </w:tcPr>
          <w:p w:rsidR="006E6941" w:rsidRPr="006F3F29" w:rsidRDefault="006E6941" w:rsidP="00B05CF7"/>
        </w:tc>
        <w:tc>
          <w:tcPr>
            <w:tcW w:w="2409" w:type="dxa"/>
          </w:tcPr>
          <w:p w:rsidR="006E6941" w:rsidRPr="006F3F29" w:rsidRDefault="006E6941" w:rsidP="003F7597"/>
        </w:tc>
        <w:tc>
          <w:tcPr>
            <w:tcW w:w="1276" w:type="dxa"/>
          </w:tcPr>
          <w:p w:rsidR="006E6941" w:rsidRPr="006F3F29" w:rsidRDefault="006E6941" w:rsidP="00B05CF7"/>
        </w:tc>
        <w:tc>
          <w:tcPr>
            <w:tcW w:w="1058" w:type="dxa"/>
          </w:tcPr>
          <w:p w:rsidR="006E6941" w:rsidRPr="006F3F29" w:rsidRDefault="006E6941" w:rsidP="00B05CF7"/>
        </w:tc>
      </w:tr>
    </w:tbl>
    <w:p w:rsidR="0053163A" w:rsidRDefault="0053163A" w:rsidP="006E6941">
      <w:pPr>
        <w:rPr>
          <w:b/>
        </w:rPr>
      </w:pPr>
    </w:p>
    <w:sectPr w:rsidR="0053163A" w:rsidSect="006E6941">
      <w:headerReference w:type="default" r:id="rId8"/>
      <w:footerReference w:type="default" r:id="rId9"/>
      <w:pgSz w:w="16838" w:h="11906" w:orient="landscape"/>
      <w:pgMar w:top="851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BB" w:rsidRDefault="002018BB" w:rsidP="00DC04D6">
      <w:pPr>
        <w:spacing w:after="0" w:line="240" w:lineRule="auto"/>
      </w:pPr>
      <w:r>
        <w:separator/>
      </w:r>
    </w:p>
  </w:endnote>
  <w:endnote w:type="continuationSeparator" w:id="0">
    <w:p w:rsidR="002018BB" w:rsidRDefault="002018BB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Europejski Fundusz Rolny na Rzecz Rozwoju Obszarów Wiejskich.</w:t>
    </w:r>
  </w:p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BB" w:rsidRDefault="002018BB" w:rsidP="00DC04D6">
      <w:pPr>
        <w:spacing w:after="0" w:line="240" w:lineRule="auto"/>
      </w:pPr>
      <w:r>
        <w:separator/>
      </w:r>
    </w:p>
  </w:footnote>
  <w:footnote w:type="continuationSeparator" w:id="0">
    <w:p w:rsidR="002018BB" w:rsidRDefault="002018BB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410F57">
      <w:trPr>
        <w:trHeight w:val="1133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  <w:p w:rsidR="00B7754D" w:rsidRPr="00DC04D6" w:rsidRDefault="00B7754D" w:rsidP="00DC04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45945"/>
    <w:rsid w:val="000573B5"/>
    <w:rsid w:val="000579F8"/>
    <w:rsid w:val="00071096"/>
    <w:rsid w:val="00071425"/>
    <w:rsid w:val="000742A6"/>
    <w:rsid w:val="00093C15"/>
    <w:rsid w:val="000B0EE3"/>
    <w:rsid w:val="00105E1D"/>
    <w:rsid w:val="00113A79"/>
    <w:rsid w:val="00144619"/>
    <w:rsid w:val="001523FF"/>
    <w:rsid w:val="001654B8"/>
    <w:rsid w:val="00197D3A"/>
    <w:rsid w:val="001A1CF9"/>
    <w:rsid w:val="001F5DCC"/>
    <w:rsid w:val="002018BB"/>
    <w:rsid w:val="0022381F"/>
    <w:rsid w:val="00251404"/>
    <w:rsid w:val="00260495"/>
    <w:rsid w:val="00286339"/>
    <w:rsid w:val="0029473A"/>
    <w:rsid w:val="00294A96"/>
    <w:rsid w:val="00297967"/>
    <w:rsid w:val="002C167C"/>
    <w:rsid w:val="002C594E"/>
    <w:rsid w:val="003339DE"/>
    <w:rsid w:val="00353F1D"/>
    <w:rsid w:val="003771A2"/>
    <w:rsid w:val="00377729"/>
    <w:rsid w:val="003925E6"/>
    <w:rsid w:val="0039652B"/>
    <w:rsid w:val="003D35C2"/>
    <w:rsid w:val="003E1C25"/>
    <w:rsid w:val="003E475B"/>
    <w:rsid w:val="004031AF"/>
    <w:rsid w:val="00405106"/>
    <w:rsid w:val="00410F57"/>
    <w:rsid w:val="004254B2"/>
    <w:rsid w:val="00425C87"/>
    <w:rsid w:val="00427D10"/>
    <w:rsid w:val="004559F0"/>
    <w:rsid w:val="00457A2D"/>
    <w:rsid w:val="00463C1C"/>
    <w:rsid w:val="0048141E"/>
    <w:rsid w:val="00493A47"/>
    <w:rsid w:val="004B5424"/>
    <w:rsid w:val="004B67BE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3224C"/>
    <w:rsid w:val="00652F1F"/>
    <w:rsid w:val="0065498B"/>
    <w:rsid w:val="00673432"/>
    <w:rsid w:val="00677B28"/>
    <w:rsid w:val="006A4AF9"/>
    <w:rsid w:val="006A585B"/>
    <w:rsid w:val="006B209D"/>
    <w:rsid w:val="006E28EE"/>
    <w:rsid w:val="006E6941"/>
    <w:rsid w:val="006F3F29"/>
    <w:rsid w:val="006F48A6"/>
    <w:rsid w:val="00701004"/>
    <w:rsid w:val="007057C4"/>
    <w:rsid w:val="007059A3"/>
    <w:rsid w:val="00726871"/>
    <w:rsid w:val="00755850"/>
    <w:rsid w:val="00757DD3"/>
    <w:rsid w:val="007850D5"/>
    <w:rsid w:val="0078777A"/>
    <w:rsid w:val="00791E7C"/>
    <w:rsid w:val="007A4011"/>
    <w:rsid w:val="007A46BB"/>
    <w:rsid w:val="007F6FD3"/>
    <w:rsid w:val="008004EB"/>
    <w:rsid w:val="00813302"/>
    <w:rsid w:val="008153E0"/>
    <w:rsid w:val="00840690"/>
    <w:rsid w:val="00851086"/>
    <w:rsid w:val="00861D24"/>
    <w:rsid w:val="008728E6"/>
    <w:rsid w:val="00875486"/>
    <w:rsid w:val="00883BA5"/>
    <w:rsid w:val="00883F2D"/>
    <w:rsid w:val="00884303"/>
    <w:rsid w:val="008916EB"/>
    <w:rsid w:val="008939DF"/>
    <w:rsid w:val="008A4922"/>
    <w:rsid w:val="008B0219"/>
    <w:rsid w:val="008B3F92"/>
    <w:rsid w:val="008B444D"/>
    <w:rsid w:val="008B79E6"/>
    <w:rsid w:val="008E1765"/>
    <w:rsid w:val="008E6EC8"/>
    <w:rsid w:val="00900F38"/>
    <w:rsid w:val="00925639"/>
    <w:rsid w:val="00935322"/>
    <w:rsid w:val="009522EA"/>
    <w:rsid w:val="00952A02"/>
    <w:rsid w:val="00952BB0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1100"/>
    <w:rsid w:val="00A924C3"/>
    <w:rsid w:val="00AA4BD2"/>
    <w:rsid w:val="00B05CF7"/>
    <w:rsid w:val="00B120DC"/>
    <w:rsid w:val="00B15A65"/>
    <w:rsid w:val="00B23F42"/>
    <w:rsid w:val="00B272B9"/>
    <w:rsid w:val="00B35CDD"/>
    <w:rsid w:val="00B40C2E"/>
    <w:rsid w:val="00B55334"/>
    <w:rsid w:val="00B7754D"/>
    <w:rsid w:val="00B86235"/>
    <w:rsid w:val="00B865FB"/>
    <w:rsid w:val="00B94C78"/>
    <w:rsid w:val="00BB7CED"/>
    <w:rsid w:val="00BC4596"/>
    <w:rsid w:val="00BF6A29"/>
    <w:rsid w:val="00C11C2C"/>
    <w:rsid w:val="00C11C67"/>
    <w:rsid w:val="00C27BAA"/>
    <w:rsid w:val="00C37E97"/>
    <w:rsid w:val="00C441BA"/>
    <w:rsid w:val="00C54E22"/>
    <w:rsid w:val="00C77E1F"/>
    <w:rsid w:val="00CB7036"/>
    <w:rsid w:val="00CC5CDA"/>
    <w:rsid w:val="00CD23B6"/>
    <w:rsid w:val="00D14A86"/>
    <w:rsid w:val="00D61FE1"/>
    <w:rsid w:val="00D63297"/>
    <w:rsid w:val="00D87C28"/>
    <w:rsid w:val="00D97241"/>
    <w:rsid w:val="00DA2E57"/>
    <w:rsid w:val="00DB46F6"/>
    <w:rsid w:val="00DC04D6"/>
    <w:rsid w:val="00DC0E86"/>
    <w:rsid w:val="00DC2A46"/>
    <w:rsid w:val="00DD02F8"/>
    <w:rsid w:val="00DD45CA"/>
    <w:rsid w:val="00DD65D0"/>
    <w:rsid w:val="00DE2F1C"/>
    <w:rsid w:val="00DE655D"/>
    <w:rsid w:val="00E22B75"/>
    <w:rsid w:val="00E2358A"/>
    <w:rsid w:val="00E30E06"/>
    <w:rsid w:val="00E41CCC"/>
    <w:rsid w:val="00E500B7"/>
    <w:rsid w:val="00E558F3"/>
    <w:rsid w:val="00E6103B"/>
    <w:rsid w:val="00E64273"/>
    <w:rsid w:val="00E83A9D"/>
    <w:rsid w:val="00E85027"/>
    <w:rsid w:val="00E95D59"/>
    <w:rsid w:val="00E960E1"/>
    <w:rsid w:val="00ED2931"/>
    <w:rsid w:val="00EF5507"/>
    <w:rsid w:val="00F1675F"/>
    <w:rsid w:val="00F273EF"/>
    <w:rsid w:val="00F30FBD"/>
    <w:rsid w:val="00F32797"/>
    <w:rsid w:val="00F3680D"/>
    <w:rsid w:val="00F500BB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41D1-C4AA-42C4-A117-C364D018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20</cp:revision>
  <cp:lastPrinted>2014-06-06T09:44:00Z</cp:lastPrinted>
  <dcterms:created xsi:type="dcterms:W3CDTF">2014-04-03T09:48:00Z</dcterms:created>
  <dcterms:modified xsi:type="dcterms:W3CDTF">2014-06-16T12:55:00Z</dcterms:modified>
</cp:coreProperties>
</file>